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A0FA" w14:textId="14855EC8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673503">
        <w:rPr>
          <w:b/>
          <w:bCs/>
        </w:rPr>
        <w:t>53</w:t>
      </w:r>
      <w:r w:rsidR="00432D7C">
        <w:rPr>
          <w:b/>
          <w:bCs/>
        </w:rPr>
        <w:t>920</w:t>
      </w:r>
    </w:p>
    <w:p w14:paraId="13C28B0A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98"/>
        <w:gridCol w:w="360"/>
        <w:gridCol w:w="4698"/>
      </w:tblGrid>
      <w:tr w:rsidR="00EE4225" w:rsidRPr="007C1B02" w14:paraId="765AEA80" w14:textId="77777777" w:rsidTr="007C012C">
        <w:tc>
          <w:tcPr>
            <w:tcW w:w="4698" w:type="dxa"/>
          </w:tcPr>
          <w:p w14:paraId="295CA79F" w14:textId="3F23845D" w:rsidR="00EE4225" w:rsidRPr="003F0E0B" w:rsidRDefault="00432D7C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432D7C">
              <w:rPr>
                <w:b/>
                <w:caps/>
                <w:szCs w:val="24"/>
              </w:rPr>
              <w:t xml:space="preserve">APPLICATION OF </w:t>
            </w:r>
            <w:r w:rsidR="009231ED">
              <w:rPr>
                <w:b/>
                <w:caps/>
                <w:szCs w:val="24"/>
              </w:rPr>
              <w:t>Texas Water Utilities, L.P.</w:t>
            </w:r>
            <w:r w:rsidRPr="00432D7C">
              <w:rPr>
                <w:b/>
                <w:caps/>
                <w:szCs w:val="24"/>
              </w:rPr>
              <w:t xml:space="preserve"> AND CREEK WATER UTILITY LLC FOR SALE, TRANSFER, OR MERGER OF FACILITIES AND CERTIFICATE RIGHTS MARION COUNTY</w:t>
            </w:r>
          </w:p>
        </w:tc>
        <w:tc>
          <w:tcPr>
            <w:tcW w:w="360" w:type="dxa"/>
          </w:tcPr>
          <w:p w14:paraId="62973FF3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F7D282A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F7AB9C2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23533E7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E14D206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6EEF378" w14:textId="68598A06" w:rsidR="00673503" w:rsidRPr="007C1B02" w:rsidRDefault="00673503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98" w:type="dxa"/>
          </w:tcPr>
          <w:p w14:paraId="27FF34A3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6FCEE164" w14:textId="4E110349" w:rsidR="00432D7C" w:rsidRDefault="00432D7C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DB7F210" w14:textId="77777777" w:rsidR="00432D7C" w:rsidRPr="007C1B02" w:rsidRDefault="00432D7C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925B343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8E3368D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0AE7A9C7" w14:textId="6541692B" w:rsidR="009231ED" w:rsidRPr="00261AFE" w:rsidRDefault="009231ED" w:rsidP="009231E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65261C">
        <w:rPr>
          <w:sz w:val="24"/>
          <w:szCs w:val="24"/>
        </w:rPr>
        <w:t>MOTION TO ADMIT EVIDENCE</w:t>
      </w:r>
    </w:p>
    <w:p w14:paraId="0EEDD18C" w14:textId="365DFE50" w:rsidR="00B275A1" w:rsidRDefault="00B275A1" w:rsidP="00B275A1">
      <w:pPr>
        <w:pStyle w:val="Documentheading"/>
        <w:rPr>
          <w:sz w:val="24"/>
          <w:szCs w:val="24"/>
        </w:rPr>
      </w:pPr>
    </w:p>
    <w:p w14:paraId="4EF22166" w14:textId="7F88585B" w:rsidR="009231ED" w:rsidRPr="009231ED" w:rsidRDefault="009231ED" w:rsidP="009231ED">
      <w:pPr>
        <w:pStyle w:val="Documentheading"/>
        <w:numPr>
          <w:ilvl w:val="0"/>
          <w:numId w:val="5"/>
        </w:numPr>
        <w:spacing w:before="120" w:after="240"/>
        <w:ind w:left="0" w:firstLine="0"/>
        <w:rPr>
          <w:sz w:val="24"/>
          <w:szCs w:val="24"/>
        </w:rPr>
      </w:pPr>
      <w:r>
        <w:rPr>
          <w:sz w:val="24"/>
          <w:szCs w:val="24"/>
        </w:rPr>
        <w:t>INTRODUCTION</w:t>
      </w:r>
    </w:p>
    <w:p w14:paraId="31A01759" w14:textId="5C141310" w:rsidR="00432D7C" w:rsidRDefault="00432D7C" w:rsidP="007C012C">
      <w:pPr>
        <w:spacing w:line="360" w:lineRule="auto"/>
        <w:ind w:firstLine="720"/>
      </w:pPr>
      <w:r w:rsidRPr="00432D7C">
        <w:t>On August 1, 2022, Monarch Utilities I L.P. (Monarch) and the Creek Water Utility, LLC (Creek Water) (collectively</w:t>
      </w:r>
      <w:r w:rsidR="00713107">
        <w:t>,</w:t>
      </w:r>
      <w:r w:rsidRPr="00432D7C">
        <w:t xml:space="preserve"> Applicants) filed an application for sale, transfer, or merger (STM) of facilities and certificate rights in Marion County, Texas, under Texas Water Code (TWC) § 13.301 and 16 Texas Administrative Code (TAC) § 24.239.</w:t>
      </w:r>
      <w:r w:rsidR="009231ED">
        <w:t xml:space="preserve"> On November 28, 2022, the administrative law judge (ALJ) issued Order No. 6, recognizing that Monarch has changed its name to Texas Water Utilities, L.P. (Texas Water)</w:t>
      </w:r>
      <w:r w:rsidR="009726C7">
        <w:t xml:space="preserve"> </w:t>
      </w:r>
      <w:r w:rsidR="009231ED">
        <w:t>on November 15, 2022</w:t>
      </w:r>
      <w:r w:rsidR="00F86725">
        <w:t>,</w:t>
      </w:r>
      <w:r w:rsidR="009726C7">
        <w:t xml:space="preserve"> and restyling the application accordingly</w:t>
      </w:r>
      <w:r w:rsidR="009231ED">
        <w:t>.</w:t>
      </w:r>
    </w:p>
    <w:p w14:paraId="37D1D8C7" w14:textId="665EABC5" w:rsidR="00870785" w:rsidRDefault="00EE4225" w:rsidP="00DD3E7F">
      <w:pPr>
        <w:spacing w:line="360" w:lineRule="auto"/>
        <w:ind w:firstLine="720"/>
      </w:pPr>
      <w:r>
        <w:t xml:space="preserve">On </w:t>
      </w:r>
      <w:r w:rsidR="0065261C">
        <w:t>March 14</w:t>
      </w:r>
      <w:r w:rsidR="00F86725">
        <w:t>, 2023</w:t>
      </w:r>
      <w:r w:rsidR="00673503">
        <w:t>,</w:t>
      </w:r>
      <w:r w:rsidR="0078431C">
        <w:t xml:space="preserve"> </w:t>
      </w:r>
      <w:r>
        <w:t xml:space="preserve">the administrative law judge </w:t>
      </w:r>
      <w:r w:rsidR="005829F3">
        <w:t>filed</w:t>
      </w:r>
      <w:r>
        <w:t xml:space="preserve"> Order No. </w:t>
      </w:r>
      <w:r w:rsidR="00F86725">
        <w:t>1</w:t>
      </w:r>
      <w:r w:rsidR="0065261C">
        <w:t>3</w:t>
      </w:r>
      <w:r>
        <w:t xml:space="preserve">, </w:t>
      </w:r>
      <w:r w:rsidR="00F86725">
        <w:t xml:space="preserve">directing the Staff (Staff) </w:t>
      </w:r>
      <w:r w:rsidR="001028E2">
        <w:t>of the Public Utility Commission of Texas (</w:t>
      </w:r>
      <w:r w:rsidR="00B927B2">
        <w:t>Commission</w:t>
      </w:r>
      <w:r w:rsidR="001028E2">
        <w:t>)</w:t>
      </w:r>
      <w:r>
        <w:t xml:space="preserve"> to </w:t>
      </w:r>
      <w:r w:rsidR="0065261C">
        <w:t xml:space="preserve">provide a copy of confidential attachment EB-1 Staff inadvertently </w:t>
      </w:r>
      <w:r w:rsidR="00AA4CEF">
        <w:t>omitted</w:t>
      </w:r>
      <w:r w:rsidR="0065261C">
        <w:t xml:space="preserve"> by March 16, 2023</w:t>
      </w:r>
      <w:r w:rsidR="00F86725">
        <w:t>.</w:t>
      </w:r>
      <w:r>
        <w:t xml:space="preserve"> Therefore, this pleading is timely filed</w:t>
      </w:r>
      <w:r w:rsidR="005E1C8E">
        <w:t>.</w:t>
      </w:r>
    </w:p>
    <w:p w14:paraId="08762855" w14:textId="2BAFD70B" w:rsidR="00870785" w:rsidRDefault="0065261C" w:rsidP="00DD3E7F">
      <w:pPr>
        <w:pStyle w:val="ListParagraph"/>
        <w:numPr>
          <w:ilvl w:val="0"/>
          <w:numId w:val="5"/>
        </w:numPr>
        <w:spacing w:before="24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MOTION TO ADMIT EVIDENCE</w:t>
      </w:r>
    </w:p>
    <w:p w14:paraId="19F77C38" w14:textId="408608B2" w:rsidR="0065261C" w:rsidRDefault="00F86725" w:rsidP="0065261C">
      <w:pPr>
        <w:spacing w:line="360" w:lineRule="auto"/>
        <w:ind w:firstLine="720"/>
      </w:pPr>
      <w:r w:rsidRPr="00E47CF8">
        <w:t xml:space="preserve">Staff </w:t>
      </w:r>
      <w:r w:rsidR="0065261C">
        <w:t xml:space="preserve">has attached confidential attachment EB-1 omitted in its February 22, </w:t>
      </w:r>
      <w:proofErr w:type="gramStart"/>
      <w:r w:rsidR="0065261C">
        <w:t>2023</w:t>
      </w:r>
      <w:proofErr w:type="gramEnd"/>
      <w:r w:rsidR="0065261C">
        <w:t xml:space="preserve"> recommendation on the transaction and requests that confidential attachment EB-1 be admitted into the record of this proceeding.</w:t>
      </w:r>
    </w:p>
    <w:p w14:paraId="656E0B9E" w14:textId="79119D7F" w:rsidR="00B275A1" w:rsidRPr="00006925" w:rsidRDefault="00935EFA" w:rsidP="00DD3E7F">
      <w:pPr>
        <w:numPr>
          <w:ilvl w:val="0"/>
          <w:numId w:val="5"/>
        </w:numPr>
        <w:spacing w:before="240" w:after="120"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067FFE81" w14:textId="58F082E6" w:rsidR="00F86725" w:rsidRPr="00AA4CEF" w:rsidRDefault="0065261C" w:rsidP="00AA4CEF">
      <w:pPr>
        <w:autoSpaceDE w:val="0"/>
        <w:autoSpaceDN w:val="0"/>
        <w:adjustRightInd w:val="0"/>
        <w:spacing w:line="360" w:lineRule="auto"/>
        <w:ind w:firstLine="720"/>
      </w:pPr>
      <w:r>
        <w:t xml:space="preserve">Staff respectfully requests </w:t>
      </w:r>
      <w:r w:rsidR="004D2399">
        <w:t xml:space="preserve">that </w:t>
      </w:r>
      <w:r>
        <w:t xml:space="preserve">the ALJ grant Staff’s motion to admit evidence and include the attached confidential attachment EB-1 into the record of this proceeding. </w:t>
      </w:r>
    </w:p>
    <w:p w14:paraId="6F3575F6" w14:textId="78117F62" w:rsidR="004D07DE" w:rsidRDefault="00B275A1" w:rsidP="009C4922">
      <w:pPr>
        <w:keepNext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A96054">
        <w:rPr>
          <w:bCs/>
          <w:noProof/>
          <w:szCs w:val="24"/>
        </w:rPr>
        <w:t>March 14, 2023</w:t>
      </w:r>
      <w:r w:rsidRPr="00933084">
        <w:rPr>
          <w:bCs/>
          <w:szCs w:val="24"/>
        </w:rPr>
        <w:fldChar w:fldCharType="end"/>
      </w:r>
    </w:p>
    <w:p w14:paraId="70FB525B" w14:textId="77777777" w:rsidR="00B275A1" w:rsidRPr="00B92396" w:rsidRDefault="00B275A1" w:rsidP="009C4922">
      <w:pPr>
        <w:keepNext/>
        <w:spacing w:line="480" w:lineRule="auto"/>
        <w:ind w:left="43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4934DCA" w14:textId="77777777" w:rsidR="00B275A1" w:rsidRPr="003F3549" w:rsidRDefault="00B275A1" w:rsidP="009C4922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21C2B67" w14:textId="77777777" w:rsidR="00B275A1" w:rsidRPr="003F3549" w:rsidRDefault="00B275A1" w:rsidP="009C4922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DB9F359" w14:textId="77777777" w:rsidR="00B275A1" w:rsidRPr="003F3549" w:rsidRDefault="00B275A1" w:rsidP="009C4922">
      <w:pPr>
        <w:keepNext/>
        <w:ind w:left="4320"/>
      </w:pPr>
    </w:p>
    <w:p w14:paraId="01B96A83" w14:textId="2FA95B74" w:rsidR="00B275A1" w:rsidRPr="009B5177" w:rsidRDefault="005145FC" w:rsidP="009C4922">
      <w:pPr>
        <w:keepNext/>
        <w:ind w:left="4320"/>
        <w:contextualSpacing/>
        <w:rPr>
          <w:szCs w:val="24"/>
        </w:rPr>
      </w:pPr>
      <w:r>
        <w:rPr>
          <w:szCs w:val="24"/>
        </w:rPr>
        <w:t>Marisa Wagley</w:t>
      </w:r>
    </w:p>
    <w:p w14:paraId="4137DA83" w14:textId="70D379D1" w:rsidR="00B275A1" w:rsidRPr="009B5177" w:rsidRDefault="00AF70F9" w:rsidP="009C4922">
      <w:pPr>
        <w:keepNext/>
        <w:ind w:left="4320"/>
        <w:contextualSpacing/>
        <w:rPr>
          <w:szCs w:val="24"/>
        </w:rPr>
      </w:pPr>
      <w:r>
        <w:rPr>
          <w:szCs w:val="24"/>
        </w:rPr>
        <w:t xml:space="preserve">Interim </w:t>
      </w:r>
      <w:r w:rsidR="00B275A1" w:rsidRPr="009B5177">
        <w:rPr>
          <w:szCs w:val="24"/>
        </w:rPr>
        <w:t>Division Director</w:t>
      </w:r>
    </w:p>
    <w:p w14:paraId="16C6B2E7" w14:textId="77777777" w:rsidR="00B275A1" w:rsidRDefault="00B275A1" w:rsidP="009C4922">
      <w:pPr>
        <w:keepNext/>
        <w:ind w:left="4320"/>
        <w:contextualSpacing/>
        <w:rPr>
          <w:szCs w:val="24"/>
        </w:rPr>
      </w:pPr>
    </w:p>
    <w:p w14:paraId="5FCA1431" w14:textId="7E3D6089" w:rsidR="00EE4225" w:rsidRPr="005675BB" w:rsidRDefault="007C012C" w:rsidP="009C4922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John Harrison</w:t>
      </w:r>
    </w:p>
    <w:p w14:paraId="6675988E" w14:textId="77777777" w:rsidR="00EE4225" w:rsidRPr="005675BB" w:rsidRDefault="00EE4225" w:rsidP="009C4922">
      <w:pPr>
        <w:keepNext/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486A69FC" w14:textId="77777777" w:rsidR="00EE4225" w:rsidRPr="005675BB" w:rsidRDefault="00EE4225" w:rsidP="009C4922">
      <w:pPr>
        <w:keepNext/>
        <w:ind w:left="4320"/>
        <w:rPr>
          <w:szCs w:val="24"/>
        </w:rPr>
      </w:pPr>
    </w:p>
    <w:p w14:paraId="3570BFB0" w14:textId="77777777" w:rsidR="00EE4225" w:rsidRPr="005675BB" w:rsidRDefault="00EE4225" w:rsidP="009C4922">
      <w:pPr>
        <w:keepNext/>
        <w:ind w:left="4320"/>
        <w:rPr>
          <w:szCs w:val="24"/>
        </w:rPr>
      </w:pPr>
    </w:p>
    <w:p w14:paraId="4176A64B" w14:textId="39C8D544" w:rsidR="009C4922" w:rsidRPr="002837FA" w:rsidRDefault="009C4922" w:rsidP="009C4922">
      <w:pPr>
        <w:keepNext/>
        <w:ind w:left="4320"/>
        <w:rPr>
          <w:szCs w:val="24"/>
          <w:u w:val="single"/>
        </w:rPr>
      </w:pPr>
      <w:r w:rsidRPr="002837FA">
        <w:rPr>
          <w:szCs w:val="24"/>
          <w:u w:val="single"/>
        </w:rPr>
        <w:t xml:space="preserve">  /s/ Ian Groetsch</w:t>
      </w:r>
      <w:r w:rsidRPr="002837FA">
        <w:rPr>
          <w:szCs w:val="24"/>
          <w:u w:val="single"/>
        </w:rPr>
        <w:tab/>
      </w:r>
      <w:r w:rsidR="00432D7C" w:rsidRPr="002837FA">
        <w:rPr>
          <w:szCs w:val="24"/>
          <w:u w:val="single"/>
        </w:rPr>
        <w:tab/>
      </w:r>
    </w:p>
    <w:p w14:paraId="7FD65F89" w14:textId="77777777" w:rsidR="00673503" w:rsidRPr="007C5B4F" w:rsidRDefault="00FA74AD" w:rsidP="009C492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5E1C183C" w14:textId="77777777" w:rsidR="00673503" w:rsidRPr="007C5B4F" w:rsidRDefault="00673503" w:rsidP="009C492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</w:t>
      </w:r>
      <w:r w:rsidR="00FA74AD">
        <w:rPr>
          <w:szCs w:val="24"/>
        </w:rPr>
        <w:t>078599</w:t>
      </w:r>
    </w:p>
    <w:p w14:paraId="144A6E82" w14:textId="77777777" w:rsidR="00673503" w:rsidRPr="007C5B4F" w:rsidRDefault="00673503" w:rsidP="009C492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067E1B0A" w14:textId="77777777" w:rsidR="00673503" w:rsidRPr="007C5B4F" w:rsidRDefault="00673503" w:rsidP="009C492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EE00FBF" w14:textId="77777777" w:rsidR="00673503" w:rsidRPr="007C5B4F" w:rsidRDefault="00673503" w:rsidP="009C492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4C8E64E" w14:textId="77777777" w:rsidR="00673503" w:rsidRPr="007C5B4F" w:rsidRDefault="00673503" w:rsidP="009C492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</w:t>
      </w:r>
      <w:r w:rsidR="00FA74AD">
        <w:rPr>
          <w:szCs w:val="24"/>
        </w:rPr>
        <w:t>65</w:t>
      </w:r>
    </w:p>
    <w:p w14:paraId="0A3828F6" w14:textId="77777777" w:rsidR="00673503" w:rsidRDefault="00673503" w:rsidP="009C492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27882B0D" w14:textId="0D5610A2" w:rsidR="00673503" w:rsidRDefault="00F50FA8" w:rsidP="009C492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32D7C">
        <w:rPr>
          <w:szCs w:val="24"/>
        </w:rPr>
        <w:t>Ian.Groetsch@puc.texas.gov</w:t>
      </w:r>
    </w:p>
    <w:p w14:paraId="2DE868B7" w14:textId="77777777" w:rsidR="00EE4225" w:rsidRDefault="00EE4225" w:rsidP="009C4922">
      <w:pPr>
        <w:pStyle w:val="Normaldouble"/>
        <w:spacing w:line="240" w:lineRule="auto"/>
        <w:ind w:left="4320"/>
        <w:rPr>
          <w:b/>
          <w:caps/>
          <w:szCs w:val="24"/>
        </w:rPr>
      </w:pPr>
    </w:p>
    <w:p w14:paraId="480609E6" w14:textId="77777777" w:rsidR="00673503" w:rsidRDefault="00673503" w:rsidP="00A5748E">
      <w:pPr>
        <w:rPr>
          <w:b/>
          <w:caps/>
          <w:szCs w:val="24"/>
        </w:rPr>
      </w:pPr>
    </w:p>
    <w:p w14:paraId="2AB69918" w14:textId="363329D7" w:rsidR="00EE4225" w:rsidRPr="005675BB" w:rsidRDefault="00EE4225" w:rsidP="006B0AF6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673503">
        <w:rPr>
          <w:b/>
          <w:caps/>
          <w:szCs w:val="24"/>
        </w:rPr>
        <w:t>53</w:t>
      </w:r>
      <w:r w:rsidR="00432D7C">
        <w:rPr>
          <w:b/>
          <w:caps/>
          <w:szCs w:val="24"/>
        </w:rPr>
        <w:t>920</w:t>
      </w:r>
    </w:p>
    <w:p w14:paraId="3A1BEDB5" w14:textId="77777777" w:rsidR="00EE4225" w:rsidRPr="005675BB" w:rsidRDefault="00EE4225" w:rsidP="006B0AF6">
      <w:pPr>
        <w:keepNext/>
        <w:jc w:val="center"/>
        <w:rPr>
          <w:b/>
          <w:szCs w:val="24"/>
        </w:rPr>
      </w:pPr>
    </w:p>
    <w:p w14:paraId="5C7B173D" w14:textId="77777777" w:rsidR="00EE4225" w:rsidRPr="005675BB" w:rsidRDefault="00EE4225" w:rsidP="006B0AF6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79375ADF" w14:textId="77777777" w:rsidR="00EE4225" w:rsidRPr="005675BB" w:rsidRDefault="00EE4225" w:rsidP="006B0AF6">
      <w:pPr>
        <w:keepNext/>
        <w:jc w:val="center"/>
        <w:rPr>
          <w:b/>
          <w:szCs w:val="24"/>
        </w:rPr>
      </w:pPr>
    </w:p>
    <w:p w14:paraId="5BA60370" w14:textId="21863472" w:rsidR="006D7224" w:rsidRPr="003842E7" w:rsidRDefault="006D7224" w:rsidP="006B0AF6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A96054">
        <w:rPr>
          <w:noProof/>
          <w:szCs w:val="24"/>
        </w:rPr>
        <w:t>March 14, 2023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0ADEC538" w14:textId="77777777" w:rsidR="00EE4225" w:rsidRPr="005675BB" w:rsidRDefault="00EE4225" w:rsidP="006B0AF6">
      <w:pPr>
        <w:keepNext/>
        <w:ind w:firstLine="720"/>
        <w:rPr>
          <w:szCs w:val="24"/>
        </w:rPr>
      </w:pPr>
    </w:p>
    <w:p w14:paraId="1F40AD8B" w14:textId="68AA774E" w:rsidR="009C4922" w:rsidRPr="002837FA" w:rsidRDefault="009C4922" w:rsidP="006B0AF6">
      <w:pPr>
        <w:keepNext/>
        <w:ind w:left="4320"/>
        <w:rPr>
          <w:szCs w:val="24"/>
          <w:u w:val="single"/>
        </w:rPr>
      </w:pPr>
      <w:r w:rsidRPr="002837FA">
        <w:rPr>
          <w:szCs w:val="24"/>
          <w:u w:val="single"/>
        </w:rPr>
        <w:t xml:space="preserve">  /s/ Ian Groetsch</w:t>
      </w:r>
      <w:r w:rsidRPr="002837FA">
        <w:rPr>
          <w:szCs w:val="24"/>
          <w:u w:val="single"/>
        </w:rPr>
        <w:tab/>
      </w:r>
      <w:r w:rsidR="00432D7C" w:rsidRPr="002837FA">
        <w:rPr>
          <w:szCs w:val="24"/>
          <w:u w:val="single"/>
        </w:rPr>
        <w:tab/>
      </w:r>
    </w:p>
    <w:p w14:paraId="0F4E69D1" w14:textId="77777777" w:rsidR="00030162" w:rsidRPr="00EE4225" w:rsidRDefault="00FA74AD" w:rsidP="006B0AF6">
      <w:pPr>
        <w:pStyle w:val="Normaldouble"/>
        <w:keepNext/>
        <w:spacing w:line="240" w:lineRule="auto"/>
        <w:ind w:left="4320"/>
      </w:pPr>
      <w:r>
        <w:t>Ian Groetsch</w:t>
      </w:r>
    </w:p>
    <w:sectPr w:rsidR="00030162" w:rsidRPr="00EE4225" w:rsidSect="006B0AF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432A" w14:textId="77777777" w:rsidR="00040F8E" w:rsidRDefault="00040F8E" w:rsidP="00645DF3">
      <w:r>
        <w:separator/>
      </w:r>
    </w:p>
  </w:endnote>
  <w:endnote w:type="continuationSeparator" w:id="0">
    <w:p w14:paraId="1A32D0A8" w14:textId="77777777" w:rsidR="00040F8E" w:rsidRDefault="00040F8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FB16" w14:textId="77777777" w:rsidR="002B1432" w:rsidRPr="002B1432" w:rsidRDefault="002B1432">
    <w:pPr>
      <w:pStyle w:val="Footer"/>
      <w:jc w:val="center"/>
      <w:rPr>
        <w:sz w:val="20"/>
      </w:rPr>
    </w:pPr>
  </w:p>
  <w:p w14:paraId="245D5CDA" w14:textId="77777777" w:rsidR="002B1432" w:rsidRDefault="002B1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EF851" w14:textId="77777777" w:rsidR="00040F8E" w:rsidRDefault="00040F8E" w:rsidP="00645DF3">
      <w:r>
        <w:separator/>
      </w:r>
    </w:p>
  </w:footnote>
  <w:footnote w:type="continuationSeparator" w:id="0">
    <w:p w14:paraId="2D4B760F" w14:textId="77777777" w:rsidR="00040F8E" w:rsidRDefault="00040F8E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9DBA" w14:textId="77777777" w:rsidR="006B0AF6" w:rsidRPr="002837FA" w:rsidRDefault="006B0AF6">
    <w:pPr>
      <w:pStyle w:val="Header"/>
      <w:jc w:val="right"/>
      <w:rPr>
        <w:b/>
        <w:bCs/>
        <w:sz w:val="20"/>
      </w:rPr>
    </w:pPr>
    <w:r w:rsidRPr="002837FA">
      <w:rPr>
        <w:b/>
        <w:bCs/>
        <w:sz w:val="20"/>
      </w:rPr>
      <w:t xml:space="preserve">Page </w:t>
    </w:r>
    <w:r w:rsidRPr="002837FA">
      <w:rPr>
        <w:b/>
        <w:bCs/>
        <w:sz w:val="20"/>
      </w:rPr>
      <w:fldChar w:fldCharType="begin"/>
    </w:r>
    <w:r w:rsidRPr="002837FA">
      <w:rPr>
        <w:b/>
        <w:bCs/>
        <w:sz w:val="20"/>
      </w:rPr>
      <w:instrText xml:space="preserve"> PAGE </w:instrText>
    </w:r>
    <w:r w:rsidRPr="002837FA">
      <w:rPr>
        <w:b/>
        <w:bCs/>
        <w:sz w:val="20"/>
      </w:rPr>
      <w:fldChar w:fldCharType="separate"/>
    </w:r>
    <w:r w:rsidRPr="002837FA">
      <w:rPr>
        <w:b/>
        <w:bCs/>
        <w:noProof/>
        <w:sz w:val="20"/>
      </w:rPr>
      <w:t>2</w:t>
    </w:r>
    <w:r w:rsidRPr="002837FA">
      <w:rPr>
        <w:b/>
        <w:bCs/>
        <w:sz w:val="20"/>
      </w:rPr>
      <w:fldChar w:fldCharType="end"/>
    </w:r>
    <w:r w:rsidRPr="002837FA">
      <w:rPr>
        <w:b/>
        <w:bCs/>
        <w:sz w:val="20"/>
      </w:rPr>
      <w:t xml:space="preserve"> of </w:t>
    </w:r>
    <w:r w:rsidRPr="002837FA">
      <w:rPr>
        <w:b/>
        <w:bCs/>
        <w:sz w:val="20"/>
      </w:rPr>
      <w:fldChar w:fldCharType="begin"/>
    </w:r>
    <w:r w:rsidRPr="002837FA">
      <w:rPr>
        <w:b/>
        <w:bCs/>
        <w:sz w:val="20"/>
      </w:rPr>
      <w:instrText xml:space="preserve"> NUMPAGES  </w:instrText>
    </w:r>
    <w:r w:rsidRPr="002837FA">
      <w:rPr>
        <w:b/>
        <w:bCs/>
        <w:sz w:val="20"/>
      </w:rPr>
      <w:fldChar w:fldCharType="separate"/>
    </w:r>
    <w:r w:rsidRPr="002837FA">
      <w:rPr>
        <w:b/>
        <w:bCs/>
        <w:noProof/>
        <w:sz w:val="20"/>
      </w:rPr>
      <w:t>2</w:t>
    </w:r>
    <w:r w:rsidRPr="002837FA">
      <w:rPr>
        <w:b/>
        <w:bCs/>
        <w:sz w:val="20"/>
      </w:rPr>
      <w:fldChar w:fldCharType="end"/>
    </w:r>
  </w:p>
  <w:p w14:paraId="76BEB598" w14:textId="77777777" w:rsidR="006B0AF6" w:rsidRDefault="006B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309D6"/>
    <w:multiLevelType w:val="hybridMultilevel"/>
    <w:tmpl w:val="47C4AC30"/>
    <w:lvl w:ilvl="0" w:tplc="87A0A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76E0"/>
    <w:multiLevelType w:val="hybridMultilevel"/>
    <w:tmpl w:val="76DC702C"/>
    <w:lvl w:ilvl="0" w:tplc="D39A657E">
      <w:start w:val="1"/>
      <w:numFmt w:val="upperRoman"/>
      <w:lvlText w:val="%1."/>
      <w:lvlJc w:val="center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46B9A"/>
    <w:multiLevelType w:val="hybridMultilevel"/>
    <w:tmpl w:val="873C85A2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61194F"/>
    <w:multiLevelType w:val="hybridMultilevel"/>
    <w:tmpl w:val="B5808D0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D433B23"/>
    <w:multiLevelType w:val="hybridMultilevel"/>
    <w:tmpl w:val="532ADA6E"/>
    <w:lvl w:ilvl="0" w:tplc="F70AC4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41075150">
    <w:abstractNumId w:val="2"/>
  </w:num>
  <w:num w:numId="2" w16cid:durableId="130825856">
    <w:abstractNumId w:val="1"/>
  </w:num>
  <w:num w:numId="3" w16cid:durableId="177474275">
    <w:abstractNumId w:val="1"/>
  </w:num>
  <w:num w:numId="4" w16cid:durableId="1096250736">
    <w:abstractNumId w:val="0"/>
  </w:num>
  <w:num w:numId="5" w16cid:durableId="488862151">
    <w:abstractNumId w:val="4"/>
  </w:num>
  <w:num w:numId="6" w16cid:durableId="1905725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0F8E"/>
    <w:rsid w:val="00042BEF"/>
    <w:rsid w:val="000464D7"/>
    <w:rsid w:val="0006088B"/>
    <w:rsid w:val="00063447"/>
    <w:rsid w:val="00081115"/>
    <w:rsid w:val="000A09D2"/>
    <w:rsid w:val="000A775A"/>
    <w:rsid w:val="000C1D63"/>
    <w:rsid w:val="000E252D"/>
    <w:rsid w:val="001028E2"/>
    <w:rsid w:val="001208F1"/>
    <w:rsid w:val="00120C64"/>
    <w:rsid w:val="00137659"/>
    <w:rsid w:val="00166033"/>
    <w:rsid w:val="00171E15"/>
    <w:rsid w:val="001B63A1"/>
    <w:rsid w:val="001C6FC8"/>
    <w:rsid w:val="001C7CF1"/>
    <w:rsid w:val="001E3591"/>
    <w:rsid w:val="001E6E8B"/>
    <w:rsid w:val="001F2C12"/>
    <w:rsid w:val="00205340"/>
    <w:rsid w:val="002351B3"/>
    <w:rsid w:val="002445CA"/>
    <w:rsid w:val="0028144C"/>
    <w:rsid w:val="002837FA"/>
    <w:rsid w:val="00290BF9"/>
    <w:rsid w:val="00292ED1"/>
    <w:rsid w:val="002A40FB"/>
    <w:rsid w:val="002B1432"/>
    <w:rsid w:val="002C48E5"/>
    <w:rsid w:val="002E1F3D"/>
    <w:rsid w:val="002F500B"/>
    <w:rsid w:val="003147B0"/>
    <w:rsid w:val="0035731D"/>
    <w:rsid w:val="003B696F"/>
    <w:rsid w:val="003C3971"/>
    <w:rsid w:val="003D1641"/>
    <w:rsid w:val="003F35E2"/>
    <w:rsid w:val="003F73A0"/>
    <w:rsid w:val="00411B11"/>
    <w:rsid w:val="00415536"/>
    <w:rsid w:val="00431C9F"/>
    <w:rsid w:val="00432D7C"/>
    <w:rsid w:val="004413BA"/>
    <w:rsid w:val="00463FB0"/>
    <w:rsid w:val="00467FE7"/>
    <w:rsid w:val="004A27E1"/>
    <w:rsid w:val="004A3E0E"/>
    <w:rsid w:val="004A3F02"/>
    <w:rsid w:val="004B1006"/>
    <w:rsid w:val="004B34A5"/>
    <w:rsid w:val="004C7F32"/>
    <w:rsid w:val="004D07DE"/>
    <w:rsid w:val="004D2399"/>
    <w:rsid w:val="004E6A0A"/>
    <w:rsid w:val="00504592"/>
    <w:rsid w:val="00507E26"/>
    <w:rsid w:val="005145FC"/>
    <w:rsid w:val="005676FC"/>
    <w:rsid w:val="00571923"/>
    <w:rsid w:val="005829F3"/>
    <w:rsid w:val="00585FC3"/>
    <w:rsid w:val="005A2A7C"/>
    <w:rsid w:val="005C562F"/>
    <w:rsid w:val="005D3FA7"/>
    <w:rsid w:val="005E1C8E"/>
    <w:rsid w:val="005F4A66"/>
    <w:rsid w:val="00606F27"/>
    <w:rsid w:val="00613536"/>
    <w:rsid w:val="006353C6"/>
    <w:rsid w:val="006365DD"/>
    <w:rsid w:val="00640FEE"/>
    <w:rsid w:val="00645DF3"/>
    <w:rsid w:val="0065261C"/>
    <w:rsid w:val="00656641"/>
    <w:rsid w:val="00673503"/>
    <w:rsid w:val="006B0AF6"/>
    <w:rsid w:val="006C4514"/>
    <w:rsid w:val="006D2533"/>
    <w:rsid w:val="006D7224"/>
    <w:rsid w:val="006E1B3F"/>
    <w:rsid w:val="00713107"/>
    <w:rsid w:val="00751AFE"/>
    <w:rsid w:val="0078431C"/>
    <w:rsid w:val="00785DEC"/>
    <w:rsid w:val="00791EAD"/>
    <w:rsid w:val="00795005"/>
    <w:rsid w:val="007B76C9"/>
    <w:rsid w:val="007C012C"/>
    <w:rsid w:val="007D48E6"/>
    <w:rsid w:val="007F059E"/>
    <w:rsid w:val="00804879"/>
    <w:rsid w:val="0082240B"/>
    <w:rsid w:val="008462B8"/>
    <w:rsid w:val="00856ACE"/>
    <w:rsid w:val="00870785"/>
    <w:rsid w:val="00876AE6"/>
    <w:rsid w:val="0089012C"/>
    <w:rsid w:val="008C267D"/>
    <w:rsid w:val="008D2491"/>
    <w:rsid w:val="008E46F6"/>
    <w:rsid w:val="009231ED"/>
    <w:rsid w:val="009250C2"/>
    <w:rsid w:val="0093013E"/>
    <w:rsid w:val="00935EFA"/>
    <w:rsid w:val="009474E8"/>
    <w:rsid w:val="009726C7"/>
    <w:rsid w:val="009753D9"/>
    <w:rsid w:val="0098073C"/>
    <w:rsid w:val="00981591"/>
    <w:rsid w:val="00997247"/>
    <w:rsid w:val="009B3136"/>
    <w:rsid w:val="009C4922"/>
    <w:rsid w:val="009D3789"/>
    <w:rsid w:val="00A0088E"/>
    <w:rsid w:val="00A31D47"/>
    <w:rsid w:val="00A458EF"/>
    <w:rsid w:val="00A5748E"/>
    <w:rsid w:val="00A65430"/>
    <w:rsid w:val="00A6620E"/>
    <w:rsid w:val="00A91DA1"/>
    <w:rsid w:val="00A96054"/>
    <w:rsid w:val="00A97D0C"/>
    <w:rsid w:val="00AA4CEF"/>
    <w:rsid w:val="00AB08FF"/>
    <w:rsid w:val="00AB3297"/>
    <w:rsid w:val="00AE3765"/>
    <w:rsid w:val="00AF16ED"/>
    <w:rsid w:val="00AF70F9"/>
    <w:rsid w:val="00B01A81"/>
    <w:rsid w:val="00B24DD5"/>
    <w:rsid w:val="00B275A1"/>
    <w:rsid w:val="00B362F1"/>
    <w:rsid w:val="00B45244"/>
    <w:rsid w:val="00B454D8"/>
    <w:rsid w:val="00B54BC7"/>
    <w:rsid w:val="00B7469A"/>
    <w:rsid w:val="00B927B2"/>
    <w:rsid w:val="00B92FBB"/>
    <w:rsid w:val="00BB6041"/>
    <w:rsid w:val="00BB7A34"/>
    <w:rsid w:val="00BD7C4B"/>
    <w:rsid w:val="00C0798E"/>
    <w:rsid w:val="00C311D9"/>
    <w:rsid w:val="00C46A7B"/>
    <w:rsid w:val="00C52FC2"/>
    <w:rsid w:val="00CA56E5"/>
    <w:rsid w:val="00CB7D32"/>
    <w:rsid w:val="00CD2BEF"/>
    <w:rsid w:val="00D24518"/>
    <w:rsid w:val="00D33214"/>
    <w:rsid w:val="00D37297"/>
    <w:rsid w:val="00D444D4"/>
    <w:rsid w:val="00D45391"/>
    <w:rsid w:val="00D471F6"/>
    <w:rsid w:val="00D719A8"/>
    <w:rsid w:val="00D7779E"/>
    <w:rsid w:val="00D82175"/>
    <w:rsid w:val="00D85A76"/>
    <w:rsid w:val="00D90457"/>
    <w:rsid w:val="00DB1504"/>
    <w:rsid w:val="00DD3E7F"/>
    <w:rsid w:val="00DE7F80"/>
    <w:rsid w:val="00DF5357"/>
    <w:rsid w:val="00E12DCC"/>
    <w:rsid w:val="00E253E8"/>
    <w:rsid w:val="00E371D2"/>
    <w:rsid w:val="00E87CAE"/>
    <w:rsid w:val="00E905F8"/>
    <w:rsid w:val="00E9635B"/>
    <w:rsid w:val="00EB31B2"/>
    <w:rsid w:val="00EC3169"/>
    <w:rsid w:val="00EC767D"/>
    <w:rsid w:val="00EE4225"/>
    <w:rsid w:val="00EF575B"/>
    <w:rsid w:val="00F074E7"/>
    <w:rsid w:val="00F10901"/>
    <w:rsid w:val="00F14D8F"/>
    <w:rsid w:val="00F2166B"/>
    <w:rsid w:val="00F25948"/>
    <w:rsid w:val="00F50FA8"/>
    <w:rsid w:val="00F56CB0"/>
    <w:rsid w:val="00F62AA7"/>
    <w:rsid w:val="00F70772"/>
    <w:rsid w:val="00F71D7C"/>
    <w:rsid w:val="00F764AE"/>
    <w:rsid w:val="00F76E6C"/>
    <w:rsid w:val="00F82856"/>
    <w:rsid w:val="00F85365"/>
    <w:rsid w:val="00F86725"/>
    <w:rsid w:val="00F93B10"/>
    <w:rsid w:val="00FA74AD"/>
    <w:rsid w:val="00FB20C0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0248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iPriority w:val="99"/>
    <w:unhideWhenUsed/>
    <w:rsid w:val="00F50FA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50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D3BF-A01F-4C34-BEF3-80B867D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Links>
    <vt:vector size="6" baseType="variant">
      <vt:variant>
        <vt:i4>2359298</vt:i4>
      </vt:variant>
      <vt:variant>
        <vt:i4>3</vt:i4>
      </vt:variant>
      <vt:variant>
        <vt:i4>0</vt:i4>
      </vt:variant>
      <vt:variant>
        <vt:i4>5</vt:i4>
      </vt:variant>
      <vt:variant>
        <vt:lpwstr>mailto:Ian.Groetsch@puc.texas.gov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2023-03-14T15:13:00Z</dcterms:created>
  <dcterms:modified xsi:type="dcterms:W3CDTF">2023-03-14T16:58:00Z</dcterms:modified>
</cp:coreProperties>
</file>